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471" w:type="dxa"/>
        <w:tblLayout w:type="fixed"/>
        <w:tblLook w:val="01E0" w:firstRow="1" w:lastRow="1" w:firstColumn="1" w:lastColumn="1" w:noHBand="0" w:noVBand="0"/>
      </w:tblPr>
      <w:tblGrid>
        <w:gridCol w:w="108"/>
        <w:gridCol w:w="3261"/>
        <w:gridCol w:w="3651"/>
        <w:gridCol w:w="34"/>
        <w:gridCol w:w="2835"/>
        <w:gridCol w:w="582"/>
      </w:tblGrid>
      <w:tr w:rsidR="00D0079A" w:rsidRPr="0033386B" w:rsidTr="00325EAF">
        <w:trPr>
          <w:gridBefore w:val="1"/>
          <w:gridAfter w:val="1"/>
          <w:wBefore w:w="108" w:type="dxa"/>
          <w:wAfter w:w="582" w:type="dxa"/>
          <w:trHeight w:val="851"/>
        </w:trPr>
        <w:tc>
          <w:tcPr>
            <w:tcW w:w="6946" w:type="dxa"/>
            <w:gridSpan w:val="3"/>
            <w:hideMark/>
          </w:tcPr>
          <w:p w:rsidR="00D0079A" w:rsidRPr="0033386B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Iroda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D16B31" w:rsidRDefault="00D16B31" w:rsidP="00D16B31">
            <w:pPr>
              <w:jc w:val="center"/>
              <w:rPr>
                <w:b/>
              </w:rPr>
            </w:pPr>
            <w:r w:rsidRPr="00D16B31">
              <w:rPr>
                <w:b/>
              </w:rPr>
              <w:t>42.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325E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 w:rsidR="00325EAF">
              <w:rPr>
                <w:color w:val="000000"/>
              </w:rPr>
              <w:t>/16033</w:t>
            </w:r>
            <w:r w:rsidRPr="00A5602C">
              <w:rPr>
                <w:color w:val="000000"/>
              </w:rPr>
              <w:t>/</w:t>
            </w:r>
            <w:r w:rsidR="00877E5B" w:rsidRPr="00A5602C">
              <w:rPr>
                <w:color w:val="000000"/>
              </w:rPr>
              <w:t>2023.</w:t>
            </w:r>
          </w:p>
          <w:p w:rsidR="00877E5B" w:rsidRPr="00A5602C" w:rsidRDefault="00CF10E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2023. </w:t>
            </w:r>
            <w:r w:rsidR="00ED0FE8">
              <w:rPr>
                <w:color w:val="000000"/>
              </w:rPr>
              <w:t>06.</w:t>
            </w:r>
            <w:r w:rsidR="00E05D45">
              <w:rPr>
                <w:color w:val="000000"/>
              </w:rPr>
              <w:t xml:space="preserve"> hó</w:t>
            </w:r>
            <w:r w:rsidR="00ED0FE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29</w:t>
            </w:r>
            <w:r w:rsidR="00877E5B" w:rsidRPr="00A5602C">
              <w:rPr>
                <w:color w:val="000000"/>
              </w:rPr>
              <w:t>-i testületi ülés jegyzőkönyvének melléklete</w:t>
            </w:r>
          </w:p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jc w:val="center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 w:rsidR="0041507A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C30E67" w:rsidTr="00325E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C30E67" w:rsidTr="00325E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FE" w:rsidRDefault="00681CFE" w:rsidP="00EE4FB0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  <w:p w:rsidR="00877E5B" w:rsidRPr="00A5602C" w:rsidRDefault="00681CFE" w:rsidP="00EE4FB0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877E5B" w:rsidRPr="00C30E67" w:rsidTr="00325E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ED0FE8" w:rsidP="00325EA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egyszerű</w:t>
            </w:r>
            <w:r w:rsidR="00CF10EA">
              <w:rPr>
                <w:color w:val="000000"/>
              </w:rPr>
              <w:t xml:space="preserve"> többség</w:t>
            </w:r>
          </w:p>
        </w:tc>
      </w:tr>
    </w:tbl>
    <w:p w:rsidR="00877E5B" w:rsidRDefault="00877E5B" w:rsidP="00416605">
      <w:pPr>
        <w:pStyle w:val="Cmsor2"/>
        <w:rPr>
          <w:szCs w:val="32"/>
        </w:rPr>
      </w:pPr>
    </w:p>
    <w:p w:rsidR="00416605" w:rsidRPr="00FB312E" w:rsidRDefault="00371C9E" w:rsidP="00416605">
      <w:pPr>
        <w:pStyle w:val="Cmsor2"/>
        <w:rPr>
          <w:sz w:val="24"/>
          <w:szCs w:val="24"/>
        </w:rPr>
      </w:pPr>
      <w:r w:rsidRPr="00FB312E">
        <w:rPr>
          <w:sz w:val="24"/>
          <w:szCs w:val="24"/>
        </w:rPr>
        <w:t>V</w:t>
      </w:r>
      <w:r w:rsidR="00CD3DED">
        <w:rPr>
          <w:sz w:val="24"/>
          <w:szCs w:val="24"/>
        </w:rPr>
        <w:t xml:space="preserve"> </w:t>
      </w:r>
      <w:r w:rsidRPr="00FB312E">
        <w:rPr>
          <w:sz w:val="24"/>
          <w:szCs w:val="24"/>
        </w:rPr>
        <w:t>Á</w:t>
      </w:r>
      <w:r w:rsidR="00CD3DED">
        <w:rPr>
          <w:sz w:val="24"/>
          <w:szCs w:val="24"/>
        </w:rPr>
        <w:t xml:space="preserve"> </w:t>
      </w:r>
      <w:r w:rsidRPr="00FB312E">
        <w:rPr>
          <w:sz w:val="24"/>
          <w:szCs w:val="24"/>
        </w:rPr>
        <w:t>L</w:t>
      </w:r>
      <w:r w:rsidR="00CD3DED">
        <w:rPr>
          <w:sz w:val="24"/>
          <w:szCs w:val="24"/>
        </w:rPr>
        <w:t xml:space="preserve"> </w:t>
      </w:r>
      <w:proofErr w:type="gramStart"/>
      <w:r w:rsidRPr="00FB312E">
        <w:rPr>
          <w:sz w:val="24"/>
          <w:szCs w:val="24"/>
        </w:rPr>
        <w:t>A</w:t>
      </w:r>
      <w:proofErr w:type="gramEnd"/>
      <w:r w:rsidR="00CD3DED">
        <w:rPr>
          <w:sz w:val="24"/>
          <w:szCs w:val="24"/>
        </w:rPr>
        <w:t xml:space="preserve"> </w:t>
      </w:r>
      <w:r w:rsidRPr="00FB312E">
        <w:rPr>
          <w:sz w:val="24"/>
          <w:szCs w:val="24"/>
        </w:rPr>
        <w:t>S</w:t>
      </w:r>
      <w:r w:rsidR="00CD3DED">
        <w:rPr>
          <w:sz w:val="24"/>
          <w:szCs w:val="24"/>
        </w:rPr>
        <w:t xml:space="preserve"> </w:t>
      </w:r>
      <w:r w:rsidRPr="00FB312E">
        <w:rPr>
          <w:sz w:val="24"/>
          <w:szCs w:val="24"/>
        </w:rPr>
        <w:t>Z</w:t>
      </w:r>
    </w:p>
    <w:p w:rsidR="00CF10EA" w:rsidRPr="00FB312E" w:rsidRDefault="00CF10EA" w:rsidP="000B31C2">
      <w:pPr>
        <w:jc w:val="center"/>
        <w:rPr>
          <w:rFonts w:eastAsia="SimSun"/>
          <w:b/>
        </w:rPr>
      </w:pPr>
      <w:r w:rsidRPr="00FB312E">
        <w:rPr>
          <w:rFonts w:eastAsia="SimSun"/>
          <w:b/>
        </w:rPr>
        <w:t xml:space="preserve">Liszt Ferenc </w:t>
      </w:r>
      <w:proofErr w:type="gramStart"/>
      <w:r w:rsidRPr="00FB312E">
        <w:rPr>
          <w:rFonts w:eastAsia="SimSun"/>
          <w:b/>
        </w:rPr>
        <w:t>utca sétáló</w:t>
      </w:r>
      <w:proofErr w:type="gramEnd"/>
      <w:r w:rsidRPr="00FB312E">
        <w:rPr>
          <w:rFonts w:eastAsia="SimSun"/>
          <w:b/>
        </w:rPr>
        <w:t xml:space="preserve"> részének két végén utcanévtáblák kihelyezésére</w:t>
      </w:r>
    </w:p>
    <w:p w:rsidR="00416605" w:rsidRPr="00FB312E" w:rsidRDefault="00CF10EA" w:rsidP="000B31C2">
      <w:pPr>
        <w:jc w:val="center"/>
        <w:rPr>
          <w:rFonts w:eastAsia="SimSun"/>
          <w:b/>
        </w:rPr>
      </w:pPr>
      <w:r w:rsidRPr="00FB312E">
        <w:rPr>
          <w:rFonts w:eastAsia="SimSun"/>
          <w:b/>
        </w:rPr>
        <w:t xml:space="preserve"> </w:t>
      </w:r>
      <w:proofErr w:type="gramStart"/>
      <w:r w:rsidRPr="00FB312E">
        <w:rPr>
          <w:rFonts w:eastAsia="SimSun"/>
          <w:b/>
        </w:rPr>
        <w:t>vonatkozó</w:t>
      </w:r>
      <w:proofErr w:type="gramEnd"/>
      <w:r w:rsidR="008E6738" w:rsidRPr="00FB312E">
        <w:rPr>
          <w:rFonts w:eastAsia="SimSun"/>
          <w:b/>
        </w:rPr>
        <w:t xml:space="preserve"> interpellációra</w:t>
      </w:r>
    </w:p>
    <w:p w:rsidR="000B31C2" w:rsidRDefault="000B31C2" w:rsidP="003F1D95">
      <w:pPr>
        <w:rPr>
          <w:rFonts w:eastAsia="SimSun"/>
          <w:b/>
        </w:rPr>
      </w:pPr>
    </w:p>
    <w:p w:rsidR="00602912" w:rsidRPr="00D0079A" w:rsidRDefault="00602912" w:rsidP="003F1D95">
      <w:pPr>
        <w:rPr>
          <w:rFonts w:eastAsia="SimSun"/>
          <w:b/>
        </w:rPr>
      </w:pPr>
    </w:p>
    <w:p w:rsidR="00600F71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Jónás Kálmán Képviselő Úr</w:t>
      </w:r>
      <w:r w:rsidR="00600F71" w:rsidRPr="00D0079A">
        <w:rPr>
          <w:rFonts w:eastAsia="SimSun"/>
          <w:b/>
        </w:rPr>
        <w:t>!</w:t>
      </w:r>
    </w:p>
    <w:p w:rsidR="00416605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8918F3" w:rsidRPr="00D0079A" w:rsidRDefault="008918F3" w:rsidP="00416605">
      <w:pPr>
        <w:jc w:val="both"/>
        <w:rPr>
          <w:rFonts w:eastAsia="SimSun"/>
          <w:b/>
        </w:rPr>
      </w:pPr>
    </w:p>
    <w:p w:rsidR="00371C9E" w:rsidRDefault="00371C9E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Jónás </w:t>
      </w:r>
      <w:r w:rsidR="005464B6">
        <w:rPr>
          <w:color w:val="000000"/>
          <w:lang w:eastAsia="zh-CN"/>
        </w:rPr>
        <w:t>K</w:t>
      </w:r>
      <w:r>
        <w:rPr>
          <w:color w:val="000000"/>
          <w:lang w:eastAsia="zh-CN"/>
        </w:rPr>
        <w:t xml:space="preserve">álmán </w:t>
      </w:r>
      <w:r w:rsidR="005464B6">
        <w:rPr>
          <w:color w:val="000000"/>
          <w:lang w:eastAsia="zh-CN"/>
        </w:rPr>
        <w:t>k</w:t>
      </w:r>
      <w:r w:rsidR="00CF10EA">
        <w:rPr>
          <w:color w:val="000000"/>
          <w:lang w:eastAsia="zh-CN"/>
        </w:rPr>
        <w:t>épviselő úr a 2023. június</w:t>
      </w:r>
      <w:r>
        <w:rPr>
          <w:color w:val="000000"/>
          <w:lang w:eastAsia="zh-CN"/>
        </w:rPr>
        <w:t xml:space="preserve"> hónapban az alábbi interpellá</w:t>
      </w:r>
      <w:r w:rsidR="00325EAF">
        <w:rPr>
          <w:color w:val="000000"/>
          <w:lang w:eastAsia="zh-CN"/>
        </w:rPr>
        <w:t>cióját küldte meg a Hivatalnak</w:t>
      </w:r>
      <w:r>
        <w:rPr>
          <w:color w:val="000000"/>
          <w:lang w:eastAsia="zh-CN"/>
        </w:rPr>
        <w:t>:</w:t>
      </w:r>
    </w:p>
    <w:p w:rsidR="00371C9E" w:rsidRDefault="00371C9E" w:rsidP="00676EF8">
      <w:pPr>
        <w:suppressAutoHyphens/>
        <w:jc w:val="both"/>
        <w:rPr>
          <w:color w:val="000000"/>
          <w:lang w:eastAsia="zh-CN"/>
        </w:rPr>
      </w:pPr>
    </w:p>
    <w:p w:rsidR="00371C9E" w:rsidRPr="00325EAF" w:rsidRDefault="00371C9E" w:rsidP="00CF10EA">
      <w:pPr>
        <w:shd w:val="clear" w:color="auto" w:fill="FFFFFF"/>
        <w:jc w:val="both"/>
        <w:rPr>
          <w:i/>
          <w:color w:val="000000"/>
        </w:rPr>
      </w:pPr>
      <w:r w:rsidRPr="00325EAF">
        <w:rPr>
          <w:i/>
          <w:color w:val="000000"/>
          <w:lang w:eastAsia="zh-CN"/>
        </w:rPr>
        <w:t>„</w:t>
      </w:r>
      <w:r w:rsidR="00CF10EA" w:rsidRPr="00325EAF">
        <w:rPr>
          <w:i/>
          <w:color w:val="000000"/>
        </w:rPr>
        <w:t xml:space="preserve">Lakossági megkeresésre interpellálok. A Bartók Béla utca felől (és a Hóvirág felől sem) a Liszt Ferenc </w:t>
      </w:r>
      <w:proofErr w:type="gramStart"/>
      <w:r w:rsidR="00CF10EA" w:rsidRPr="00325EAF">
        <w:rPr>
          <w:i/>
          <w:color w:val="000000"/>
        </w:rPr>
        <w:t>utca sétáló</w:t>
      </w:r>
      <w:proofErr w:type="gramEnd"/>
      <w:r w:rsidR="00CF10EA" w:rsidRPr="00325EAF">
        <w:rPr>
          <w:i/>
          <w:color w:val="000000"/>
        </w:rPr>
        <w:t xml:space="preserve"> része nincs jelölve. Már többször előfordult, hogy pl. betegszállító, futár nem talált oda.</w:t>
      </w:r>
      <w:r w:rsidR="00007C7F" w:rsidRPr="00325EAF">
        <w:rPr>
          <w:i/>
          <w:color w:val="000000"/>
        </w:rPr>
        <w:t xml:space="preserve"> </w:t>
      </w:r>
      <w:r w:rsidR="00CF10EA" w:rsidRPr="00325EAF">
        <w:rPr>
          <w:i/>
          <w:color w:val="000000"/>
        </w:rPr>
        <w:t>Kértem az idei felújítási keretből a Bartók Béla utcára való bekötés akadálymentesítését, ezzel együtt kérem az utca jelzését is oly módon, mint az Attila utca bekötését jelzik a Hőforrásr</w:t>
      </w:r>
      <w:r w:rsidR="00007C7F" w:rsidRPr="00325EAF">
        <w:rPr>
          <w:i/>
          <w:color w:val="000000"/>
        </w:rPr>
        <w:t>ól (Oszlopon kihelyezett tábla).</w:t>
      </w:r>
      <w:r w:rsidR="00E42FD4" w:rsidRPr="00325EAF">
        <w:rPr>
          <w:i/>
        </w:rPr>
        <w:t>”</w:t>
      </w:r>
    </w:p>
    <w:p w:rsidR="00696F4B" w:rsidRDefault="00696F4B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7923D9" w:rsidRDefault="007923D9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</w:t>
      </w:r>
      <w:r w:rsidR="00325EAF">
        <w:rPr>
          <w:color w:val="000000"/>
          <w:lang w:eastAsia="zh-CN"/>
        </w:rPr>
        <w:t xml:space="preserve">lakók kérésére néhány évvel ezelőtt azonos indokok alapján került a </w:t>
      </w:r>
      <w:r>
        <w:rPr>
          <w:color w:val="000000"/>
          <w:lang w:eastAsia="zh-CN"/>
        </w:rPr>
        <w:t xml:space="preserve">Liszt Ferenc utca Hóvirág utca felőli részén a </w:t>
      </w:r>
      <w:r w:rsidR="00325EAF">
        <w:rPr>
          <w:color w:val="000000"/>
          <w:lang w:eastAsia="zh-CN"/>
        </w:rPr>
        <w:t>„</w:t>
      </w:r>
      <w:r>
        <w:rPr>
          <w:color w:val="000000"/>
          <w:lang w:eastAsia="zh-CN"/>
        </w:rPr>
        <w:t>Liszt Ferenc utcai garázssor</w:t>
      </w:r>
      <w:r w:rsidR="00325EAF">
        <w:rPr>
          <w:color w:val="000000"/>
          <w:lang w:eastAsia="zh-CN"/>
        </w:rPr>
        <w:t>”</w:t>
      </w:r>
      <w:r>
        <w:rPr>
          <w:color w:val="000000"/>
          <w:lang w:eastAsia="zh-CN"/>
        </w:rPr>
        <w:t xml:space="preserve"> megnevezésű utcanévtábla</w:t>
      </w:r>
      <w:r w:rsidR="00325EAF">
        <w:rPr>
          <w:color w:val="000000"/>
          <w:lang w:eastAsia="zh-CN"/>
        </w:rPr>
        <w:t xml:space="preserve"> (mely nem szabványos megnevezést tartalmaz)</w:t>
      </w:r>
      <w:r>
        <w:rPr>
          <w:color w:val="000000"/>
          <w:lang w:eastAsia="zh-CN"/>
        </w:rPr>
        <w:t>, míg a Bartók B</w:t>
      </w:r>
      <w:r w:rsidR="005402D1">
        <w:rPr>
          <w:color w:val="000000"/>
          <w:lang w:eastAsia="zh-CN"/>
        </w:rPr>
        <w:t>éla utca felőli részé</w:t>
      </w:r>
      <w:r>
        <w:rPr>
          <w:color w:val="000000"/>
          <w:lang w:eastAsia="zh-CN"/>
        </w:rPr>
        <w:t xml:space="preserve">n </w:t>
      </w:r>
      <w:r w:rsidR="00325EAF">
        <w:rPr>
          <w:color w:val="000000"/>
          <w:lang w:eastAsia="zh-CN"/>
        </w:rPr>
        <w:t>„</w:t>
      </w:r>
      <w:r>
        <w:rPr>
          <w:color w:val="000000"/>
          <w:lang w:eastAsia="zh-CN"/>
        </w:rPr>
        <w:t>Erkel Ferenc utcai garázssor</w:t>
      </w:r>
      <w:r w:rsidR="00325EAF">
        <w:rPr>
          <w:color w:val="000000"/>
          <w:lang w:eastAsia="zh-CN"/>
        </w:rPr>
        <w:t>”</w:t>
      </w:r>
      <w:r>
        <w:rPr>
          <w:color w:val="000000"/>
          <w:lang w:eastAsia="zh-CN"/>
        </w:rPr>
        <w:t xml:space="preserve"> megnevezésű </w:t>
      </w:r>
      <w:r w:rsidR="00964A03">
        <w:rPr>
          <w:color w:val="000000"/>
          <w:lang w:eastAsia="zh-CN"/>
        </w:rPr>
        <w:t>utcanévtábla található</w:t>
      </w:r>
      <w:r>
        <w:rPr>
          <w:color w:val="000000"/>
          <w:lang w:eastAsia="zh-CN"/>
        </w:rPr>
        <w:t xml:space="preserve">. </w:t>
      </w:r>
      <w:r w:rsidR="00325EAF">
        <w:rPr>
          <w:color w:val="000000"/>
          <w:lang w:eastAsia="zh-CN"/>
        </w:rPr>
        <w:t xml:space="preserve">A futár és a betegszállító feltehetően nem a sétáló úton, ahol csak kiépített járda található, hanem a közúton, a Liszt Ferenc utcai ingatlanok garázsai felől tudják megközelíteni gépkocsival az érintett ingatlanokat. </w:t>
      </w:r>
    </w:p>
    <w:p w:rsidR="007923D9" w:rsidRDefault="007923D9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325EAF" w:rsidRDefault="007923D9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Liszt Ferenc </w:t>
      </w:r>
      <w:proofErr w:type="gramStart"/>
      <w:r>
        <w:rPr>
          <w:color w:val="000000"/>
          <w:lang w:eastAsia="zh-CN"/>
        </w:rPr>
        <w:t>utca sétáló</w:t>
      </w:r>
      <w:proofErr w:type="gramEnd"/>
      <w:r>
        <w:rPr>
          <w:color w:val="000000"/>
          <w:lang w:eastAsia="zh-CN"/>
        </w:rPr>
        <w:t xml:space="preserve"> </w:t>
      </w:r>
      <w:r w:rsidR="00964A03">
        <w:rPr>
          <w:color w:val="000000"/>
          <w:lang w:eastAsia="zh-CN"/>
        </w:rPr>
        <w:t>részén</w:t>
      </w:r>
      <w:r w:rsidR="00325EAF">
        <w:rPr>
          <w:color w:val="000000"/>
          <w:lang w:eastAsia="zh-CN"/>
        </w:rPr>
        <w:t xml:space="preserve"> valóban nincs utcanévtábla kihelyezve, a közterület elnevezését pedig jelölni kell.</w:t>
      </w:r>
    </w:p>
    <w:p w:rsidR="00325EAF" w:rsidRDefault="00325EAF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325EAF" w:rsidRDefault="00325EAF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Az idei költségvetés nem tartalmaz ebben az évben forrást utcanévtáblák vásárlásárra, így eben az évben nem történt ilyen irányú felmérés vagy megrendelés.</w:t>
      </w:r>
    </w:p>
    <w:p w:rsidR="00325EAF" w:rsidRDefault="00325EAF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7923D9" w:rsidRDefault="00325EAF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Az utca két végén 1-1 db oszlopon álló utcanévtábla telepítésére árajánlatot kértünk</w:t>
      </w:r>
      <w:r w:rsidR="00602912">
        <w:rPr>
          <w:color w:val="000000"/>
          <w:lang w:eastAsia="zh-CN"/>
        </w:rPr>
        <w:t>,</w:t>
      </w:r>
      <w:r w:rsidR="00C14BEF">
        <w:rPr>
          <w:color w:val="000000"/>
          <w:lang w:eastAsia="zh-CN"/>
        </w:rPr>
        <w:t xml:space="preserve"> mely alapján a 2 db tábla </w:t>
      </w:r>
      <w:r w:rsidR="00482D11">
        <w:rPr>
          <w:color w:val="000000"/>
          <w:lang w:eastAsia="zh-CN"/>
        </w:rPr>
        <w:t xml:space="preserve">ára </w:t>
      </w:r>
      <w:r w:rsidR="00C14BEF">
        <w:rPr>
          <w:color w:val="000000"/>
          <w:lang w:eastAsia="zh-CN"/>
        </w:rPr>
        <w:t>bruttó</w:t>
      </w:r>
      <w:r w:rsidR="00482D11">
        <w:rPr>
          <w:color w:val="000000"/>
          <w:lang w:eastAsia="zh-CN"/>
        </w:rPr>
        <w:t xml:space="preserve"> 21.819,- Ft</w:t>
      </w:r>
      <w:r>
        <w:rPr>
          <w:color w:val="000000"/>
          <w:lang w:eastAsia="zh-CN"/>
        </w:rPr>
        <w:t>, míg a</w:t>
      </w:r>
      <w:r w:rsidR="00CB3770">
        <w:rPr>
          <w:color w:val="000000"/>
          <w:lang w:eastAsia="zh-CN"/>
        </w:rPr>
        <w:t xml:space="preserve"> 2 db</w:t>
      </w:r>
      <w:r>
        <w:rPr>
          <w:color w:val="000000"/>
          <w:lang w:eastAsia="zh-CN"/>
        </w:rPr>
        <w:t xml:space="preserve"> oszlop</w:t>
      </w:r>
      <w:r w:rsidR="00CB3770">
        <w:rPr>
          <w:color w:val="000000"/>
          <w:lang w:eastAsia="zh-CN"/>
        </w:rPr>
        <w:t>, illetve tartókeret</w:t>
      </w:r>
      <w:r>
        <w:rPr>
          <w:color w:val="000000"/>
          <w:lang w:eastAsia="zh-CN"/>
        </w:rPr>
        <w:t xml:space="preserve"> beszerzési és telepítési költsége </w:t>
      </w:r>
      <w:r w:rsidR="00CB3770">
        <w:rPr>
          <w:color w:val="000000"/>
          <w:lang w:eastAsia="zh-CN"/>
        </w:rPr>
        <w:t>144.670,-</w:t>
      </w:r>
      <w:r w:rsidR="00CB3770">
        <w:rPr>
          <w:color w:val="000000"/>
          <w:lang w:eastAsia="zh-CN"/>
        </w:rPr>
        <w:lastRenderedPageBreak/>
        <w:t>Ft</w:t>
      </w:r>
      <w:r>
        <w:rPr>
          <w:color w:val="000000"/>
          <w:lang w:eastAsia="zh-CN"/>
        </w:rPr>
        <w:t>.</w:t>
      </w:r>
      <w:r w:rsidR="00602912">
        <w:rPr>
          <w:color w:val="000000"/>
          <w:lang w:eastAsia="zh-CN"/>
        </w:rPr>
        <w:t xml:space="preserve"> A táblák telepítését</w:t>
      </w:r>
      <w:r w:rsidR="00964A03">
        <w:rPr>
          <w:color w:val="000000"/>
          <w:lang w:eastAsia="zh-CN"/>
        </w:rPr>
        <w:t>, valamint</w:t>
      </w:r>
      <w:r w:rsidR="00602912">
        <w:rPr>
          <w:color w:val="000000"/>
          <w:lang w:eastAsia="zh-CN"/>
        </w:rPr>
        <w:t xml:space="preserve"> a tartószerkezet elkészítését</w:t>
      </w:r>
      <w:r w:rsidR="00964A03">
        <w:rPr>
          <w:color w:val="000000"/>
          <w:lang w:eastAsia="zh-CN"/>
        </w:rPr>
        <w:t xml:space="preserve"> a Hajdúszoboszlói Városgazdálkodási Nonprofit </w:t>
      </w:r>
      <w:proofErr w:type="spellStart"/>
      <w:r w:rsidR="00964A03">
        <w:rPr>
          <w:color w:val="000000"/>
          <w:lang w:eastAsia="zh-CN"/>
        </w:rPr>
        <w:t>Z</w:t>
      </w:r>
      <w:r w:rsidR="00602912">
        <w:rPr>
          <w:color w:val="000000"/>
          <w:lang w:eastAsia="zh-CN"/>
        </w:rPr>
        <w:t>rt</w:t>
      </w:r>
      <w:proofErr w:type="spellEnd"/>
      <w:r w:rsidR="00602912">
        <w:rPr>
          <w:color w:val="000000"/>
          <w:lang w:eastAsia="zh-CN"/>
        </w:rPr>
        <w:t>.-t végzi el.</w:t>
      </w:r>
    </w:p>
    <w:p w:rsidR="00964A03" w:rsidRDefault="00964A03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007C7F" w:rsidRDefault="00C25E0C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Tekintettel arra, hogy az idei költségvetésben nincs külön keret az utcanévtáblák </w:t>
      </w:r>
      <w:r w:rsidR="00CB3770">
        <w:rPr>
          <w:color w:val="000000"/>
          <w:lang w:eastAsia="zh-CN"/>
        </w:rPr>
        <w:t xml:space="preserve">beszerzésére és </w:t>
      </w:r>
      <w:r>
        <w:rPr>
          <w:color w:val="000000"/>
          <w:lang w:eastAsia="zh-CN"/>
        </w:rPr>
        <w:t>elhelyezés</w:t>
      </w:r>
      <w:r w:rsidR="00CB3770">
        <w:rPr>
          <w:color w:val="000000"/>
          <w:lang w:eastAsia="zh-CN"/>
        </w:rPr>
        <w:t>ér</w:t>
      </w:r>
      <w:r>
        <w:rPr>
          <w:color w:val="000000"/>
          <w:lang w:eastAsia="zh-CN"/>
        </w:rPr>
        <w:t xml:space="preserve">e a városi </w:t>
      </w:r>
      <w:r w:rsidR="00C14BEF">
        <w:rPr>
          <w:color w:val="000000"/>
          <w:lang w:eastAsia="zh-CN"/>
        </w:rPr>
        <w:t xml:space="preserve">karbantartásra, </w:t>
      </w:r>
      <w:r>
        <w:rPr>
          <w:color w:val="000000"/>
          <w:lang w:eastAsia="zh-CN"/>
        </w:rPr>
        <w:t>kisjavítások</w:t>
      </w:r>
      <w:r w:rsidR="00A21F8C">
        <w:rPr>
          <w:color w:val="000000"/>
          <w:lang w:eastAsia="zh-CN"/>
        </w:rPr>
        <w:t>ra</w:t>
      </w:r>
      <w:r w:rsidR="00C14BEF">
        <w:rPr>
          <w:color w:val="000000"/>
          <w:lang w:eastAsia="zh-CN"/>
        </w:rPr>
        <w:t xml:space="preserve"> </w:t>
      </w:r>
      <w:r w:rsidR="00CB3770">
        <w:rPr>
          <w:color w:val="000000"/>
          <w:lang w:eastAsia="zh-CN"/>
        </w:rPr>
        <w:t>elkülönített</w:t>
      </w:r>
      <w:r w:rsidR="00A21F8C">
        <w:rPr>
          <w:color w:val="000000"/>
          <w:lang w:eastAsia="zh-CN"/>
        </w:rPr>
        <w:t xml:space="preserve"> </w:t>
      </w:r>
      <w:r w:rsidR="00C14BEF">
        <w:rPr>
          <w:color w:val="000000"/>
          <w:lang w:eastAsia="zh-CN"/>
        </w:rPr>
        <w:t xml:space="preserve">üzemeltetési </w:t>
      </w:r>
      <w:r>
        <w:rPr>
          <w:color w:val="000000"/>
          <w:lang w:eastAsia="zh-CN"/>
        </w:rPr>
        <w:t xml:space="preserve">keret terhére </w:t>
      </w:r>
      <w:r w:rsidR="00CB3770">
        <w:rPr>
          <w:color w:val="000000"/>
          <w:lang w:eastAsia="zh-CN"/>
        </w:rPr>
        <w:t>kerül megvalósításra.</w:t>
      </w:r>
    </w:p>
    <w:p w:rsidR="00602912" w:rsidRDefault="00602912" w:rsidP="003F1D95">
      <w:pPr>
        <w:tabs>
          <w:tab w:val="left" w:pos="187"/>
          <w:tab w:val="left" w:pos="561"/>
        </w:tabs>
        <w:jc w:val="both"/>
        <w:rPr>
          <w:color w:val="000000"/>
          <w:lang w:eastAsia="zh-CN"/>
        </w:rPr>
      </w:pPr>
    </w:p>
    <w:p w:rsidR="00BF76E9" w:rsidRDefault="00D71ED1" w:rsidP="00BF76E9">
      <w:pPr>
        <w:jc w:val="both"/>
      </w:pPr>
      <w:r w:rsidRPr="00CE6EEE">
        <w:t>Kérjük, Tisztelt képviselő urat és a Képviselő-testületet a kérdésre adott tájékozta</w:t>
      </w:r>
      <w:r w:rsidR="00BF76E9">
        <w:t>tásunkat elfogadni szíveskedjenek.</w:t>
      </w:r>
    </w:p>
    <w:p w:rsidR="00BF76E9" w:rsidRDefault="00BF76E9" w:rsidP="00BF76E9">
      <w:pPr>
        <w:jc w:val="both"/>
      </w:pPr>
    </w:p>
    <w:p w:rsidR="002842E5" w:rsidRPr="00D0079A" w:rsidRDefault="002842E5" w:rsidP="00BF76E9">
      <w:pPr>
        <w:jc w:val="both"/>
      </w:pPr>
      <w:r w:rsidRPr="00D0079A">
        <w:t xml:space="preserve">Hajdúszoboszló, </w:t>
      </w:r>
      <w:r w:rsidR="000722F0">
        <w:t>2023. június</w:t>
      </w:r>
      <w:r w:rsidR="00C14BEF">
        <w:t xml:space="preserve"> 1</w:t>
      </w:r>
      <w:r w:rsidR="00CB3770">
        <w:t>9.</w:t>
      </w:r>
    </w:p>
    <w:p w:rsidR="00971177" w:rsidRDefault="002842E5" w:rsidP="002842E5">
      <w:pPr>
        <w:tabs>
          <w:tab w:val="center" w:pos="7088"/>
        </w:tabs>
        <w:jc w:val="both"/>
        <w:rPr>
          <w:b/>
        </w:rPr>
      </w:pPr>
      <w:r w:rsidRPr="00D0079A">
        <w:rPr>
          <w:b/>
        </w:rPr>
        <w:tab/>
      </w:r>
    </w:p>
    <w:p w:rsidR="002842E5" w:rsidRPr="00D0079A" w:rsidRDefault="00971177" w:rsidP="002842E5">
      <w:pPr>
        <w:tabs>
          <w:tab w:val="center" w:pos="7088"/>
        </w:tabs>
        <w:jc w:val="both"/>
        <w:rPr>
          <w:b/>
        </w:rPr>
      </w:pPr>
      <w:r>
        <w:rPr>
          <w:b/>
        </w:rPr>
        <w:tab/>
      </w:r>
      <w:r w:rsidR="002842E5" w:rsidRPr="00D0079A">
        <w:rPr>
          <w:b/>
        </w:rPr>
        <w:t>Szilágyiné Pál Gyöngyi</w:t>
      </w:r>
    </w:p>
    <w:p w:rsidR="00496A9D" w:rsidRPr="00D0079A" w:rsidRDefault="009A1623" w:rsidP="002842E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2842E5" w:rsidRPr="00D0079A">
        <w:t>városfejlesztési</w:t>
      </w:r>
      <w:proofErr w:type="gramEnd"/>
      <w:r w:rsidR="002842E5" w:rsidRPr="00D0079A">
        <w:t xml:space="preserve"> irodavezető</w:t>
      </w:r>
    </w:p>
    <w:sectPr w:rsidR="00496A9D" w:rsidRPr="00D0079A" w:rsidSect="00D16B3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AF2" w:rsidRDefault="00166AF2">
      <w:r>
        <w:separator/>
      </w:r>
    </w:p>
  </w:endnote>
  <w:endnote w:type="continuationSeparator" w:id="0">
    <w:p w:rsidR="00166AF2" w:rsidRDefault="0016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16B3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AF2" w:rsidRDefault="00166AF2">
      <w:r>
        <w:separator/>
      </w:r>
    </w:p>
  </w:footnote>
  <w:footnote w:type="continuationSeparator" w:id="0">
    <w:p w:rsidR="00166AF2" w:rsidRDefault="00166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38C7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74CD"/>
    <w:rsid w:val="000E0B50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392"/>
    <w:rsid w:val="00166AF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6EC5"/>
    <w:rsid w:val="002F7E67"/>
    <w:rsid w:val="0030224E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5026EC"/>
    <w:rsid w:val="00505C13"/>
    <w:rsid w:val="0050694D"/>
    <w:rsid w:val="00506DEB"/>
    <w:rsid w:val="00513502"/>
    <w:rsid w:val="00513824"/>
    <w:rsid w:val="00516AAC"/>
    <w:rsid w:val="00524BA6"/>
    <w:rsid w:val="00527A7B"/>
    <w:rsid w:val="005329D8"/>
    <w:rsid w:val="00534CEC"/>
    <w:rsid w:val="0053538C"/>
    <w:rsid w:val="00535CD1"/>
    <w:rsid w:val="005402D1"/>
    <w:rsid w:val="00541860"/>
    <w:rsid w:val="00545105"/>
    <w:rsid w:val="00545767"/>
    <w:rsid w:val="005464B6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1CFE"/>
    <w:rsid w:val="006844EF"/>
    <w:rsid w:val="006902DD"/>
    <w:rsid w:val="00696F4B"/>
    <w:rsid w:val="00696F8F"/>
    <w:rsid w:val="006A2475"/>
    <w:rsid w:val="006C1C74"/>
    <w:rsid w:val="006C24FB"/>
    <w:rsid w:val="006C4766"/>
    <w:rsid w:val="006D1E63"/>
    <w:rsid w:val="006D53D5"/>
    <w:rsid w:val="006F462A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2281"/>
    <w:rsid w:val="007C7510"/>
    <w:rsid w:val="007D247E"/>
    <w:rsid w:val="007E0619"/>
    <w:rsid w:val="007E4176"/>
    <w:rsid w:val="007F0569"/>
    <w:rsid w:val="007F7541"/>
    <w:rsid w:val="00800724"/>
    <w:rsid w:val="00822955"/>
    <w:rsid w:val="00824799"/>
    <w:rsid w:val="008335F4"/>
    <w:rsid w:val="00837068"/>
    <w:rsid w:val="00843109"/>
    <w:rsid w:val="00843CF5"/>
    <w:rsid w:val="0084540D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4D61"/>
    <w:rsid w:val="00904D8E"/>
    <w:rsid w:val="00921E71"/>
    <w:rsid w:val="00925D93"/>
    <w:rsid w:val="00940BBC"/>
    <w:rsid w:val="00941643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9D5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3299"/>
    <w:rsid w:val="00AA5399"/>
    <w:rsid w:val="00AB4415"/>
    <w:rsid w:val="00AC10D5"/>
    <w:rsid w:val="00AC3D0B"/>
    <w:rsid w:val="00AC4C16"/>
    <w:rsid w:val="00AD0016"/>
    <w:rsid w:val="00AE0162"/>
    <w:rsid w:val="00AE215C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71224"/>
    <w:rsid w:val="00B71BC1"/>
    <w:rsid w:val="00B74338"/>
    <w:rsid w:val="00B74EAC"/>
    <w:rsid w:val="00B9192D"/>
    <w:rsid w:val="00B92E25"/>
    <w:rsid w:val="00BA5124"/>
    <w:rsid w:val="00BB01FB"/>
    <w:rsid w:val="00BB090B"/>
    <w:rsid w:val="00BB6F38"/>
    <w:rsid w:val="00BB76D3"/>
    <w:rsid w:val="00BC1966"/>
    <w:rsid w:val="00BC20CA"/>
    <w:rsid w:val="00BC4121"/>
    <w:rsid w:val="00BD2B25"/>
    <w:rsid w:val="00BD7C9B"/>
    <w:rsid w:val="00BE7002"/>
    <w:rsid w:val="00BF76E9"/>
    <w:rsid w:val="00C0148E"/>
    <w:rsid w:val="00C0679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E17"/>
    <w:rsid w:val="00C820D7"/>
    <w:rsid w:val="00C8730A"/>
    <w:rsid w:val="00C92EA0"/>
    <w:rsid w:val="00C95467"/>
    <w:rsid w:val="00CA77AA"/>
    <w:rsid w:val="00CB0894"/>
    <w:rsid w:val="00CB3770"/>
    <w:rsid w:val="00CB49D8"/>
    <w:rsid w:val="00CB68F9"/>
    <w:rsid w:val="00CB6CEC"/>
    <w:rsid w:val="00CC0933"/>
    <w:rsid w:val="00CC0DBB"/>
    <w:rsid w:val="00CC17BC"/>
    <w:rsid w:val="00CC26EE"/>
    <w:rsid w:val="00CC3F59"/>
    <w:rsid w:val="00CD3DED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16B31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05D45"/>
    <w:rsid w:val="00E14941"/>
    <w:rsid w:val="00E17D18"/>
    <w:rsid w:val="00E21391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D0FE8"/>
    <w:rsid w:val="00EE0FC3"/>
    <w:rsid w:val="00EE4FB0"/>
    <w:rsid w:val="00EE78FE"/>
    <w:rsid w:val="00EF1F77"/>
    <w:rsid w:val="00F001D0"/>
    <w:rsid w:val="00F06B29"/>
    <w:rsid w:val="00F12179"/>
    <w:rsid w:val="00F24E24"/>
    <w:rsid w:val="00F325CD"/>
    <w:rsid w:val="00F33566"/>
    <w:rsid w:val="00F40DCD"/>
    <w:rsid w:val="00F444F5"/>
    <w:rsid w:val="00F4536A"/>
    <w:rsid w:val="00F47943"/>
    <w:rsid w:val="00F57A4A"/>
    <w:rsid w:val="00F64D5A"/>
    <w:rsid w:val="00F64E76"/>
    <w:rsid w:val="00F6562A"/>
    <w:rsid w:val="00F65C9E"/>
    <w:rsid w:val="00F668A3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312E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095BA"/>
  <w15:chartTrackingRefBased/>
  <w15:docId w15:val="{16302D20-D8A4-47B5-9C90-ADF5AE1CB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CAC8-FFD5-46C1-9893-8F7E86AF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8</cp:revision>
  <cp:lastPrinted>2023-04-05T07:59:00Z</cp:lastPrinted>
  <dcterms:created xsi:type="dcterms:W3CDTF">2023-06-19T14:25:00Z</dcterms:created>
  <dcterms:modified xsi:type="dcterms:W3CDTF">2023-06-23T08:42:00Z</dcterms:modified>
</cp:coreProperties>
</file>